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6C8FE" w14:textId="77777777" w:rsidR="000C20AF" w:rsidRPr="006B0E7C" w:rsidRDefault="000C20AF" w:rsidP="000C20AF">
      <w:pPr>
        <w:ind w:left="10915"/>
        <w:rPr>
          <w:rFonts w:cs="Times New Roman"/>
          <w:szCs w:val="28"/>
        </w:rPr>
      </w:pPr>
      <w:bookmarkStart w:id="0" w:name="_GoBack"/>
      <w:bookmarkEnd w:id="0"/>
      <w:r w:rsidRPr="006B0E7C">
        <w:rPr>
          <w:rFonts w:eastAsia="Georgia" w:cs="Times New Roman"/>
          <w:szCs w:val="28"/>
        </w:rPr>
        <w:t>Приложение 10</w:t>
      </w:r>
    </w:p>
    <w:p w14:paraId="7A39A79D" w14:textId="77777777" w:rsidR="000C20AF" w:rsidRPr="006B0E7C" w:rsidRDefault="000C20AF" w:rsidP="000C20AF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6B0E7C">
        <w:rPr>
          <w:rFonts w:eastAsia="Georgia" w:cs="Times New Roman"/>
          <w:szCs w:val="28"/>
        </w:rPr>
        <w:t>к Закону Краснодарского края</w:t>
      </w:r>
    </w:p>
    <w:p w14:paraId="10E02F18" w14:textId="77777777" w:rsidR="000C20AF" w:rsidRPr="006B0E7C" w:rsidRDefault="000C20AF" w:rsidP="000C20AF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6B0E7C">
        <w:rPr>
          <w:rFonts w:eastAsia="Georgia" w:cs="Times New Roman"/>
          <w:szCs w:val="28"/>
        </w:rPr>
        <w:t>"О бюджете Краснодарского края</w:t>
      </w:r>
    </w:p>
    <w:p w14:paraId="037B6558" w14:textId="77777777" w:rsidR="000C20AF" w:rsidRPr="006B0E7C" w:rsidRDefault="000C20AF" w:rsidP="000C20AF">
      <w:pPr>
        <w:tabs>
          <w:tab w:val="left" w:pos="14742"/>
        </w:tabs>
        <w:ind w:left="10915"/>
        <w:rPr>
          <w:rFonts w:eastAsia="Georgia" w:cs="Times New Roman"/>
          <w:szCs w:val="28"/>
        </w:rPr>
      </w:pPr>
      <w:r w:rsidRPr="006B0E7C">
        <w:rPr>
          <w:rFonts w:eastAsia="Georgia" w:cs="Times New Roman"/>
          <w:szCs w:val="28"/>
        </w:rPr>
        <w:t>на 2025 год и на плановый период</w:t>
      </w:r>
    </w:p>
    <w:p w14:paraId="2FEB883C" w14:textId="77777777" w:rsidR="000C20AF" w:rsidRPr="006B0E7C" w:rsidRDefault="000C20AF" w:rsidP="000C20AF">
      <w:pPr>
        <w:tabs>
          <w:tab w:val="left" w:pos="14742"/>
        </w:tabs>
        <w:ind w:left="10915"/>
        <w:rPr>
          <w:rFonts w:cs="Times New Roman"/>
          <w:szCs w:val="28"/>
        </w:rPr>
      </w:pPr>
      <w:r w:rsidRPr="006B0E7C">
        <w:rPr>
          <w:rFonts w:eastAsia="Georgia" w:cs="Times New Roman"/>
          <w:szCs w:val="28"/>
        </w:rPr>
        <w:t>2026 и 2027 годов"</w:t>
      </w:r>
    </w:p>
    <w:p w14:paraId="79D6202A" w14:textId="77777777" w:rsidR="000C20AF" w:rsidRPr="006B0E7C" w:rsidRDefault="000C20AF" w:rsidP="000C20AF">
      <w:pPr>
        <w:rPr>
          <w:rFonts w:cs="Times New Roman"/>
          <w:szCs w:val="28"/>
        </w:rPr>
      </w:pPr>
    </w:p>
    <w:p w14:paraId="269CD835" w14:textId="77777777" w:rsidR="000C20AF" w:rsidRPr="006B0E7C" w:rsidRDefault="000C20AF" w:rsidP="000C20AF">
      <w:pPr>
        <w:ind w:right="-1"/>
        <w:jc w:val="center"/>
        <w:rPr>
          <w:rFonts w:eastAsia="Calibri" w:cs="Times New Roman"/>
          <w:szCs w:val="28"/>
        </w:rPr>
      </w:pPr>
      <w:r w:rsidRPr="006B0E7C">
        <w:rPr>
          <w:rFonts w:eastAsia="Georgia" w:cs="Times New Roman"/>
          <w:b/>
          <w:bCs/>
          <w:szCs w:val="28"/>
        </w:rPr>
        <w:t>Источники финансирования дефицита</w:t>
      </w:r>
      <w:r w:rsidRPr="006B0E7C">
        <w:rPr>
          <w:rFonts w:eastAsia="Georgia" w:cs="Times New Roman"/>
          <w:b/>
          <w:bCs/>
          <w:szCs w:val="28"/>
        </w:rPr>
        <w:br/>
        <w:t>бюджета Краснодарского края, перечень статей источников финансирования</w:t>
      </w:r>
      <w:r w:rsidRPr="006B0E7C">
        <w:rPr>
          <w:rFonts w:eastAsia="Georgia" w:cs="Times New Roman"/>
          <w:b/>
          <w:bCs/>
          <w:szCs w:val="28"/>
        </w:rPr>
        <w:br/>
        <w:t>дефицитов бюджетов на 2025 год и плановый период 2026 и 2027 годов</w:t>
      </w:r>
    </w:p>
    <w:p w14:paraId="6A1F20EC" w14:textId="77777777" w:rsidR="000C20AF" w:rsidRPr="006B0E7C" w:rsidRDefault="000C20AF" w:rsidP="000C20AF">
      <w:pPr>
        <w:rPr>
          <w:rFonts w:cs="Times New Roman"/>
          <w:szCs w:val="28"/>
        </w:rPr>
      </w:pPr>
    </w:p>
    <w:p w14:paraId="473EFC5D" w14:textId="77777777" w:rsidR="000C20AF" w:rsidRPr="006B0E7C" w:rsidRDefault="000C20AF" w:rsidP="006B0E7C">
      <w:pPr>
        <w:spacing w:after="120"/>
        <w:jc w:val="right"/>
        <w:rPr>
          <w:rFonts w:eastAsia="Georgia" w:cs="Times New Roman"/>
          <w:szCs w:val="28"/>
        </w:rPr>
      </w:pPr>
      <w:r w:rsidRPr="006B0E7C">
        <w:rPr>
          <w:rFonts w:eastAsia="Georgia" w:cs="Times New Roman"/>
          <w:szCs w:val="28"/>
        </w:rPr>
        <w:t>(тыс. рублей)</w:t>
      </w:r>
    </w:p>
    <w:tbl>
      <w:tblPr>
        <w:tblW w:w="500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07"/>
        <w:gridCol w:w="2247"/>
        <w:gridCol w:w="2495"/>
        <w:gridCol w:w="2177"/>
      </w:tblGrid>
      <w:tr w:rsidR="000C20AF" w:rsidRPr="006B0E7C" w14:paraId="38591D08" w14:textId="77777777" w:rsidTr="000C20AF">
        <w:tc>
          <w:tcPr>
            <w:tcW w:w="82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645493" w14:textId="77777777" w:rsidR="000C20AF" w:rsidRPr="006B0E7C" w:rsidRDefault="000C20AF">
            <w:pPr>
              <w:spacing w:line="254" w:lineRule="auto"/>
              <w:jc w:val="center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Наименование</w:t>
            </w:r>
          </w:p>
        </w:tc>
        <w:tc>
          <w:tcPr>
            <w:tcW w:w="6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D6E9B" w14:textId="77777777" w:rsidR="000C20AF" w:rsidRPr="006B0E7C" w:rsidRDefault="000C20AF">
            <w:pPr>
              <w:spacing w:line="254" w:lineRule="auto"/>
              <w:jc w:val="center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Сумма</w:t>
            </w:r>
          </w:p>
        </w:tc>
      </w:tr>
      <w:tr w:rsidR="000C20AF" w:rsidRPr="006B0E7C" w14:paraId="3BBC1E9C" w14:textId="77777777" w:rsidTr="000C20AF">
        <w:tc>
          <w:tcPr>
            <w:tcW w:w="8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B84E3" w14:textId="77777777" w:rsidR="000C20AF" w:rsidRPr="006B0E7C" w:rsidRDefault="000C20AF">
            <w:pPr>
              <w:spacing w:line="276" w:lineRule="auto"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DE5CF29" w14:textId="77777777" w:rsidR="000C20AF" w:rsidRPr="006B0E7C" w:rsidRDefault="000C20AF">
            <w:pPr>
              <w:spacing w:line="254" w:lineRule="auto"/>
              <w:jc w:val="center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2025 год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491170" w14:textId="77777777" w:rsidR="000C20AF" w:rsidRPr="006B0E7C" w:rsidRDefault="000C20AF">
            <w:pPr>
              <w:spacing w:line="254" w:lineRule="auto"/>
              <w:jc w:val="center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2026 год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22EE2B5" w14:textId="77777777" w:rsidR="000C20AF" w:rsidRPr="006B0E7C" w:rsidRDefault="000C20AF">
            <w:pPr>
              <w:spacing w:line="254" w:lineRule="auto"/>
              <w:jc w:val="center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2027 год</w:t>
            </w:r>
          </w:p>
        </w:tc>
      </w:tr>
    </w:tbl>
    <w:p w14:paraId="3AEF0CE1" w14:textId="77777777" w:rsidR="000C20AF" w:rsidRPr="006B0E7C" w:rsidRDefault="000C20AF" w:rsidP="000C20AF">
      <w:pPr>
        <w:spacing w:line="24" w:lineRule="auto"/>
        <w:jc w:val="both"/>
        <w:rPr>
          <w:rFonts w:cs="Times New Roman"/>
          <w:szCs w:val="28"/>
        </w:rPr>
      </w:pPr>
    </w:p>
    <w:tbl>
      <w:tblPr>
        <w:tblW w:w="500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05"/>
        <w:gridCol w:w="2247"/>
        <w:gridCol w:w="2497"/>
        <w:gridCol w:w="2177"/>
      </w:tblGrid>
      <w:tr w:rsidR="000C20AF" w:rsidRPr="006B0E7C" w14:paraId="3A4532B0" w14:textId="77777777" w:rsidTr="000C20AF">
        <w:trPr>
          <w:tblHeader/>
        </w:trPr>
        <w:tc>
          <w:tcPr>
            <w:tcW w:w="8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CDF524" w14:textId="77777777" w:rsidR="000C20AF" w:rsidRPr="006B0E7C" w:rsidRDefault="000C20AF">
            <w:pPr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6B0E7C">
              <w:rPr>
                <w:rFonts w:eastAsia="Georgia" w:cs="Times New Roman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26B61" w14:textId="77777777" w:rsidR="000C20AF" w:rsidRPr="006B0E7C" w:rsidRDefault="000C20AF">
            <w:pPr>
              <w:spacing w:line="216" w:lineRule="auto"/>
              <w:jc w:val="center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E211B" w14:textId="77777777" w:rsidR="000C20AF" w:rsidRPr="006B0E7C" w:rsidRDefault="000C20AF">
            <w:pPr>
              <w:spacing w:line="216" w:lineRule="auto"/>
              <w:jc w:val="center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4E903D7" w14:textId="77777777" w:rsidR="000C20AF" w:rsidRPr="006B0E7C" w:rsidRDefault="000C20AF">
            <w:pPr>
              <w:spacing w:line="216" w:lineRule="auto"/>
              <w:jc w:val="center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4</w:t>
            </w:r>
          </w:p>
        </w:tc>
      </w:tr>
      <w:tr w:rsidR="000C20AF" w:rsidRPr="006B0E7C" w14:paraId="23E44EA0" w14:textId="77777777" w:rsidTr="000C20AF">
        <w:tc>
          <w:tcPr>
            <w:tcW w:w="8233" w:type="dxa"/>
            <w:hideMark/>
          </w:tcPr>
          <w:p w14:paraId="0BB64CC7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6B0E7C">
              <w:rPr>
                <w:rFonts w:eastAsia="Georgia" w:cs="Times New Roman"/>
                <w:b/>
                <w:bCs/>
                <w:szCs w:val="28"/>
              </w:rPr>
              <w:t>Источники внутреннего финансирования дефицита бюджета Краснодарского края</w:t>
            </w:r>
          </w:p>
        </w:tc>
        <w:tc>
          <w:tcPr>
            <w:tcW w:w="2254" w:type="dxa"/>
            <w:vAlign w:val="bottom"/>
            <w:hideMark/>
          </w:tcPr>
          <w:p w14:paraId="6BAC22AA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  <w:r w:rsidRPr="006B0E7C">
              <w:rPr>
                <w:rFonts w:eastAsia="Georgia" w:cs="Times New Roman"/>
                <w:b/>
                <w:bCs/>
                <w:szCs w:val="28"/>
              </w:rPr>
              <w:t>64533376,7</w:t>
            </w:r>
          </w:p>
        </w:tc>
        <w:tc>
          <w:tcPr>
            <w:tcW w:w="2505" w:type="dxa"/>
            <w:vAlign w:val="bottom"/>
            <w:hideMark/>
          </w:tcPr>
          <w:p w14:paraId="45BAD2B0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  <w:r w:rsidRPr="006B0E7C">
              <w:rPr>
                <w:rFonts w:eastAsia="Georgia" w:cs="Times New Roman"/>
                <w:b/>
                <w:bCs/>
                <w:szCs w:val="28"/>
              </w:rPr>
              <w:t>-8712603,1</w:t>
            </w:r>
          </w:p>
        </w:tc>
        <w:tc>
          <w:tcPr>
            <w:tcW w:w="2184" w:type="dxa"/>
            <w:vAlign w:val="bottom"/>
            <w:hideMark/>
          </w:tcPr>
          <w:p w14:paraId="2B317864" w14:textId="77777777" w:rsidR="000C20AF" w:rsidRPr="006B0E7C" w:rsidRDefault="000C20AF">
            <w:pPr>
              <w:spacing w:line="216" w:lineRule="auto"/>
              <w:ind w:right="-34"/>
              <w:jc w:val="right"/>
              <w:rPr>
                <w:rFonts w:eastAsia="Georgia" w:cs="Times New Roman"/>
                <w:b/>
                <w:bCs/>
                <w:szCs w:val="28"/>
              </w:rPr>
            </w:pPr>
            <w:r w:rsidRPr="006B0E7C">
              <w:rPr>
                <w:rFonts w:eastAsia="Georgia" w:cs="Times New Roman"/>
                <w:b/>
                <w:bCs/>
                <w:szCs w:val="28"/>
              </w:rPr>
              <w:t>-8493520,7</w:t>
            </w:r>
          </w:p>
        </w:tc>
      </w:tr>
      <w:tr w:rsidR="000C20AF" w:rsidRPr="006B0E7C" w14:paraId="14CB7F34" w14:textId="77777777" w:rsidTr="000C20AF">
        <w:tc>
          <w:tcPr>
            <w:tcW w:w="8233" w:type="dxa"/>
            <w:hideMark/>
          </w:tcPr>
          <w:p w14:paraId="08A90FBE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6B0E7C">
              <w:rPr>
                <w:rFonts w:eastAsia="Georgia" w:cs="Times New Roman"/>
                <w:b/>
                <w:bCs/>
                <w:szCs w:val="28"/>
              </w:rPr>
              <w:t xml:space="preserve"> </w:t>
            </w:r>
          </w:p>
        </w:tc>
        <w:tc>
          <w:tcPr>
            <w:tcW w:w="2254" w:type="dxa"/>
            <w:vAlign w:val="bottom"/>
          </w:tcPr>
          <w:p w14:paraId="58CDA7AA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64A61513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52835E75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</w:tr>
      <w:tr w:rsidR="000C20AF" w:rsidRPr="006B0E7C" w14:paraId="18FDEBE4" w14:textId="77777777" w:rsidTr="000C20AF">
        <w:tc>
          <w:tcPr>
            <w:tcW w:w="8233" w:type="dxa"/>
            <w:hideMark/>
          </w:tcPr>
          <w:p w14:paraId="5DDBB96B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szCs w:val="28"/>
              </w:rPr>
            </w:pPr>
            <w:r w:rsidRPr="006B0E7C">
              <w:rPr>
                <w:rFonts w:eastAsia="Georgia" w:cs="Times New Roman"/>
                <w:szCs w:val="28"/>
              </w:rPr>
              <w:t>в том числе:</w:t>
            </w:r>
          </w:p>
        </w:tc>
        <w:tc>
          <w:tcPr>
            <w:tcW w:w="2254" w:type="dxa"/>
            <w:vAlign w:val="bottom"/>
          </w:tcPr>
          <w:p w14:paraId="51651B4E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2ED56C95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4CB36386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szCs w:val="28"/>
              </w:rPr>
            </w:pPr>
          </w:p>
        </w:tc>
      </w:tr>
      <w:tr w:rsidR="000C20AF" w:rsidRPr="006B0E7C" w14:paraId="4451542E" w14:textId="77777777" w:rsidTr="000C20AF">
        <w:tc>
          <w:tcPr>
            <w:tcW w:w="8233" w:type="dxa"/>
          </w:tcPr>
          <w:p w14:paraId="604F45FE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5C3D1C01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2F68406F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4D7CB5A5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/>
                <w:bCs/>
                <w:szCs w:val="28"/>
              </w:rPr>
            </w:pPr>
          </w:p>
        </w:tc>
      </w:tr>
      <w:tr w:rsidR="000C20AF" w:rsidRPr="006B0E7C" w14:paraId="69EEA4CC" w14:textId="77777777" w:rsidTr="000C20AF">
        <w:tc>
          <w:tcPr>
            <w:tcW w:w="8233" w:type="dxa"/>
            <w:hideMark/>
          </w:tcPr>
          <w:p w14:paraId="7F174F5C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/>
                <w:bCs/>
                <w:szCs w:val="28"/>
              </w:rPr>
            </w:pPr>
            <w:r w:rsidRPr="006B0E7C">
              <w:rPr>
                <w:rFonts w:cs="Times New Roman"/>
                <w:bCs/>
                <w:szCs w:val="28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54" w:type="dxa"/>
            <w:vAlign w:val="bottom"/>
            <w:hideMark/>
          </w:tcPr>
          <w:p w14:paraId="3C4C76C8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8500000,0</w:t>
            </w:r>
          </w:p>
        </w:tc>
        <w:tc>
          <w:tcPr>
            <w:tcW w:w="2505" w:type="dxa"/>
            <w:vAlign w:val="bottom"/>
            <w:hideMark/>
          </w:tcPr>
          <w:p w14:paraId="5C75A1F5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-4000000,0</w:t>
            </w:r>
          </w:p>
        </w:tc>
        <w:tc>
          <w:tcPr>
            <w:tcW w:w="2184" w:type="dxa"/>
            <w:vAlign w:val="bottom"/>
            <w:hideMark/>
          </w:tcPr>
          <w:p w14:paraId="27D322E6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0C20AF" w:rsidRPr="006B0E7C" w14:paraId="79204609" w14:textId="77777777" w:rsidTr="000C20AF">
        <w:tc>
          <w:tcPr>
            <w:tcW w:w="8233" w:type="dxa"/>
          </w:tcPr>
          <w:p w14:paraId="03351EBF" w14:textId="77777777" w:rsidR="000C20AF" w:rsidRPr="006B0E7C" w:rsidRDefault="000C20AF">
            <w:pPr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27E949CC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505" w:type="dxa"/>
            <w:vAlign w:val="bottom"/>
          </w:tcPr>
          <w:p w14:paraId="3BC0EABB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72F9EDAF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7D5974B5" w14:textId="77777777" w:rsidTr="000C20AF">
        <w:tc>
          <w:tcPr>
            <w:tcW w:w="8233" w:type="dxa"/>
            <w:hideMark/>
          </w:tcPr>
          <w:p w14:paraId="662BC406" w14:textId="77777777" w:rsidR="000C20AF" w:rsidRPr="006B0E7C" w:rsidRDefault="000C20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cs="Times New Roman"/>
                <w:bCs/>
                <w:szCs w:val="28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54" w:type="dxa"/>
            <w:vAlign w:val="bottom"/>
            <w:hideMark/>
          </w:tcPr>
          <w:p w14:paraId="380C04A7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5" w:type="dxa"/>
            <w:vAlign w:val="bottom"/>
            <w:hideMark/>
          </w:tcPr>
          <w:p w14:paraId="401B58C7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84" w:type="dxa"/>
            <w:vAlign w:val="bottom"/>
            <w:hideMark/>
          </w:tcPr>
          <w:p w14:paraId="7429A986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0C20AF" w:rsidRPr="006B0E7C" w14:paraId="53970363" w14:textId="77777777" w:rsidTr="000C20AF">
        <w:tc>
          <w:tcPr>
            <w:tcW w:w="8233" w:type="dxa"/>
          </w:tcPr>
          <w:p w14:paraId="6BDF4DD8" w14:textId="77777777" w:rsidR="000C20AF" w:rsidRPr="006B0E7C" w:rsidRDefault="000C20AF">
            <w:pPr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70BA4EAD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</w:p>
        </w:tc>
        <w:tc>
          <w:tcPr>
            <w:tcW w:w="2505" w:type="dxa"/>
            <w:vAlign w:val="bottom"/>
          </w:tcPr>
          <w:p w14:paraId="366942C0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7F329BFC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6F4EDD82" w14:textId="77777777" w:rsidTr="000C20AF">
        <w:tc>
          <w:tcPr>
            <w:tcW w:w="8233" w:type="dxa"/>
            <w:hideMark/>
          </w:tcPr>
          <w:p w14:paraId="6369DC15" w14:textId="77777777" w:rsidR="000C20AF" w:rsidRPr="006B0E7C" w:rsidRDefault="000C20AF" w:rsidP="006B0E7C">
            <w:pPr>
              <w:pageBreakBefore/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cs="Times New Roman"/>
                <w:bCs/>
                <w:szCs w:val="28"/>
              </w:rPr>
              <w:lastRenderedPageBreak/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2254" w:type="dxa"/>
            <w:vAlign w:val="bottom"/>
          </w:tcPr>
          <w:p w14:paraId="6F2CF9C7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B773391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17020749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3DE4B8B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204ED09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  <w:lang w:val="en-US"/>
              </w:rPr>
            </w:pPr>
            <w:r w:rsidRPr="006B0E7C">
              <w:rPr>
                <w:rFonts w:eastAsia="Georgia" w:cs="Times New Roman"/>
                <w:bCs/>
                <w:szCs w:val="28"/>
                <w:lang w:val="en-US"/>
              </w:rPr>
              <w:t>60269558</w:t>
            </w:r>
            <w:r w:rsidRPr="006B0E7C">
              <w:rPr>
                <w:rFonts w:eastAsia="Georgia" w:cs="Times New Roman"/>
                <w:bCs/>
                <w:szCs w:val="28"/>
              </w:rPr>
              <w:t>,</w:t>
            </w:r>
            <w:r w:rsidRPr="006B0E7C">
              <w:rPr>
                <w:rFonts w:eastAsia="Georgia" w:cs="Times New Roman"/>
                <w:bCs/>
                <w:szCs w:val="28"/>
                <w:lang w:val="en-US"/>
              </w:rPr>
              <w:t>2</w:t>
            </w:r>
          </w:p>
        </w:tc>
        <w:tc>
          <w:tcPr>
            <w:tcW w:w="2505" w:type="dxa"/>
            <w:vAlign w:val="bottom"/>
          </w:tcPr>
          <w:p w14:paraId="52064E6E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6FBBBD5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1261CD79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D144E6F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1F11CA00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-5590672,3</w:t>
            </w:r>
          </w:p>
        </w:tc>
        <w:tc>
          <w:tcPr>
            <w:tcW w:w="2184" w:type="dxa"/>
            <w:vAlign w:val="bottom"/>
          </w:tcPr>
          <w:p w14:paraId="087F1508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0E567BC5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6D70052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13415C5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633E115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-10249659,0</w:t>
            </w:r>
          </w:p>
        </w:tc>
      </w:tr>
      <w:tr w:rsidR="000C20AF" w:rsidRPr="006B0E7C" w14:paraId="08AE220C" w14:textId="77777777" w:rsidTr="000C20AF">
        <w:tc>
          <w:tcPr>
            <w:tcW w:w="8233" w:type="dxa"/>
          </w:tcPr>
          <w:p w14:paraId="3F94C03C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489F88F3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2B55B33C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11C9E04A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0FE5B991" w14:textId="77777777" w:rsidTr="000C20AF">
        <w:tc>
          <w:tcPr>
            <w:tcW w:w="8233" w:type="dxa"/>
            <w:hideMark/>
          </w:tcPr>
          <w:p w14:paraId="1B5CCB74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Изменение остатков средств на счетах по учету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54" w:type="dxa"/>
            <w:vAlign w:val="bottom"/>
            <w:hideMark/>
          </w:tcPr>
          <w:p w14:paraId="51F5D13E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5" w:type="dxa"/>
            <w:vAlign w:val="bottom"/>
            <w:hideMark/>
          </w:tcPr>
          <w:p w14:paraId="5E6928E3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84" w:type="dxa"/>
            <w:vAlign w:val="bottom"/>
            <w:hideMark/>
          </w:tcPr>
          <w:p w14:paraId="035285DA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0C20AF" w:rsidRPr="006B0E7C" w14:paraId="1E289524" w14:textId="77777777" w:rsidTr="000C20AF">
        <w:tc>
          <w:tcPr>
            <w:tcW w:w="8233" w:type="dxa"/>
            <w:hideMark/>
          </w:tcPr>
          <w:p w14:paraId="7B0C9A16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 xml:space="preserve"> </w:t>
            </w:r>
          </w:p>
        </w:tc>
        <w:tc>
          <w:tcPr>
            <w:tcW w:w="2254" w:type="dxa"/>
            <w:vAlign w:val="bottom"/>
          </w:tcPr>
          <w:p w14:paraId="2D80277E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2877DD06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1966F743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179FD4DF" w14:textId="77777777" w:rsidTr="000C20AF">
        <w:tc>
          <w:tcPr>
            <w:tcW w:w="8233" w:type="dxa"/>
            <w:hideMark/>
          </w:tcPr>
          <w:p w14:paraId="15EE4AB7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54" w:type="dxa"/>
            <w:vAlign w:val="bottom"/>
            <w:hideMark/>
          </w:tcPr>
          <w:p w14:paraId="71B510A4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-4236181,5</w:t>
            </w:r>
          </w:p>
        </w:tc>
        <w:tc>
          <w:tcPr>
            <w:tcW w:w="2505" w:type="dxa"/>
            <w:vAlign w:val="bottom"/>
            <w:hideMark/>
          </w:tcPr>
          <w:p w14:paraId="4A4C4C54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878069,2</w:t>
            </w:r>
          </w:p>
        </w:tc>
        <w:tc>
          <w:tcPr>
            <w:tcW w:w="2184" w:type="dxa"/>
            <w:vAlign w:val="bottom"/>
            <w:hideMark/>
          </w:tcPr>
          <w:p w14:paraId="6C1909F4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1756138,3</w:t>
            </w:r>
          </w:p>
        </w:tc>
      </w:tr>
      <w:tr w:rsidR="000C20AF" w:rsidRPr="006B0E7C" w14:paraId="2E3FD6EE" w14:textId="77777777" w:rsidTr="000C20AF">
        <w:tc>
          <w:tcPr>
            <w:tcW w:w="8233" w:type="dxa"/>
            <w:hideMark/>
          </w:tcPr>
          <w:p w14:paraId="69B632F8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 xml:space="preserve"> </w:t>
            </w:r>
          </w:p>
        </w:tc>
        <w:tc>
          <w:tcPr>
            <w:tcW w:w="2254" w:type="dxa"/>
            <w:vAlign w:val="bottom"/>
          </w:tcPr>
          <w:p w14:paraId="0DCE4AA2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3E11E9F7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50497CA6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6F8A1C60" w14:textId="77777777" w:rsidTr="000C20AF">
        <w:tc>
          <w:tcPr>
            <w:tcW w:w="8233" w:type="dxa"/>
            <w:hideMark/>
          </w:tcPr>
          <w:p w14:paraId="62252E24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в том числе:</w:t>
            </w:r>
          </w:p>
        </w:tc>
        <w:tc>
          <w:tcPr>
            <w:tcW w:w="2254" w:type="dxa"/>
            <w:vAlign w:val="bottom"/>
          </w:tcPr>
          <w:p w14:paraId="4768186F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7F7E2FBD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26FA6890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12CB3372" w14:textId="77777777" w:rsidTr="000C20AF">
        <w:tc>
          <w:tcPr>
            <w:tcW w:w="8233" w:type="dxa"/>
          </w:tcPr>
          <w:p w14:paraId="206F7455" w14:textId="77777777" w:rsidR="000C20AF" w:rsidRPr="006B0E7C" w:rsidRDefault="000C20AF">
            <w:pPr>
              <w:spacing w:line="216" w:lineRule="auto"/>
              <w:jc w:val="both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6ECE9241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05CDBC5B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40BFA289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4FC637A0" w14:textId="77777777" w:rsidTr="000C20AF">
        <w:tc>
          <w:tcPr>
            <w:tcW w:w="8233" w:type="dxa"/>
            <w:hideMark/>
          </w:tcPr>
          <w:p w14:paraId="18814F71" w14:textId="77777777" w:rsidR="000C20AF" w:rsidRPr="006B0E7C" w:rsidRDefault="000C20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  <w:r w:rsidRPr="006B0E7C">
              <w:rPr>
                <w:rFonts w:cs="Times New Roman"/>
                <w:bCs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54" w:type="dxa"/>
            <w:vAlign w:val="bottom"/>
            <w:hideMark/>
          </w:tcPr>
          <w:p w14:paraId="33D17047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5" w:type="dxa"/>
            <w:vAlign w:val="bottom"/>
            <w:hideMark/>
          </w:tcPr>
          <w:p w14:paraId="04CD1F8D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84" w:type="dxa"/>
            <w:vAlign w:val="bottom"/>
            <w:hideMark/>
          </w:tcPr>
          <w:p w14:paraId="4C4009D6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0C20AF" w:rsidRPr="006B0E7C" w14:paraId="36CC4465" w14:textId="77777777" w:rsidTr="000C20AF">
        <w:tc>
          <w:tcPr>
            <w:tcW w:w="8233" w:type="dxa"/>
          </w:tcPr>
          <w:p w14:paraId="0250C9A6" w14:textId="77777777" w:rsidR="000C20AF" w:rsidRPr="006B0E7C" w:rsidRDefault="000C20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70549495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77D50992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42DD171B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6CD6ED71" w14:textId="77777777" w:rsidTr="000C20AF">
        <w:tc>
          <w:tcPr>
            <w:tcW w:w="8233" w:type="dxa"/>
            <w:hideMark/>
          </w:tcPr>
          <w:p w14:paraId="5568AB82" w14:textId="77777777" w:rsidR="000C20AF" w:rsidRPr="006B0E7C" w:rsidRDefault="000C20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  <w:r w:rsidRPr="006B0E7C">
              <w:rPr>
                <w:rFonts w:cs="Times New Roman"/>
                <w:bCs/>
                <w:szCs w:val="28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54" w:type="dxa"/>
            <w:vAlign w:val="bottom"/>
          </w:tcPr>
          <w:p w14:paraId="2B888BBF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3065D8FB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E41F0AC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2BAC801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297C02D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72B47B2D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5" w:type="dxa"/>
            <w:vAlign w:val="bottom"/>
          </w:tcPr>
          <w:p w14:paraId="10E65EB8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70CC6593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C61A319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78BAE918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358D3707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0584E462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84" w:type="dxa"/>
            <w:vAlign w:val="bottom"/>
          </w:tcPr>
          <w:p w14:paraId="563A3919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12AD6873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18CBAA1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EE06478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717B08FC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1814B0FF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0C20AF" w:rsidRPr="006B0E7C" w14:paraId="7C369BB6" w14:textId="77777777" w:rsidTr="000C20AF">
        <w:tc>
          <w:tcPr>
            <w:tcW w:w="8233" w:type="dxa"/>
          </w:tcPr>
          <w:p w14:paraId="0C5FFAD8" w14:textId="77777777" w:rsidR="000C20AF" w:rsidRPr="006B0E7C" w:rsidRDefault="000C20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5926EE6F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4595FA7B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25B71894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187F7C96" w14:textId="77777777" w:rsidTr="000C20AF">
        <w:tc>
          <w:tcPr>
            <w:tcW w:w="8233" w:type="dxa"/>
            <w:hideMark/>
          </w:tcPr>
          <w:p w14:paraId="56008CED" w14:textId="77777777" w:rsidR="000C20AF" w:rsidRPr="006B0E7C" w:rsidRDefault="000C20AF" w:rsidP="006B0E7C">
            <w:pPr>
              <w:pageBreakBefore/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  <w:r w:rsidRPr="006B0E7C">
              <w:rPr>
                <w:rFonts w:cs="Times New Roman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54" w:type="dxa"/>
            <w:vAlign w:val="bottom"/>
          </w:tcPr>
          <w:p w14:paraId="6E2B4B05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0DE9E060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0518988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33160B43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6FBACF8C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128B82A4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1263818,5</w:t>
            </w:r>
          </w:p>
        </w:tc>
        <w:tc>
          <w:tcPr>
            <w:tcW w:w="2505" w:type="dxa"/>
            <w:vAlign w:val="bottom"/>
          </w:tcPr>
          <w:p w14:paraId="0D1F8674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0D75BE73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7917FEFE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89E3F79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893883B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EDE0DBB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878069,2</w:t>
            </w:r>
          </w:p>
        </w:tc>
        <w:tc>
          <w:tcPr>
            <w:tcW w:w="2184" w:type="dxa"/>
            <w:vAlign w:val="bottom"/>
          </w:tcPr>
          <w:p w14:paraId="07C1B805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2DBD5FAD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50C2ABE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ED08C05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42EEC84C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  <w:p w14:paraId="5D86D3FD" w14:textId="77777777" w:rsidR="000C20AF" w:rsidRPr="006B0E7C" w:rsidRDefault="000C20AF" w:rsidP="006B0E7C">
            <w:pPr>
              <w:pageBreakBefore/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1756138,3</w:t>
            </w:r>
          </w:p>
        </w:tc>
      </w:tr>
      <w:tr w:rsidR="006B0E7C" w:rsidRPr="006B0E7C" w14:paraId="067D0044" w14:textId="77777777" w:rsidTr="000C20AF">
        <w:tc>
          <w:tcPr>
            <w:tcW w:w="8233" w:type="dxa"/>
          </w:tcPr>
          <w:p w14:paraId="0FBAEBE5" w14:textId="77777777" w:rsidR="006B0E7C" w:rsidRPr="006B0E7C" w:rsidRDefault="006B0E7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10F86193" w14:textId="77777777" w:rsidR="006B0E7C" w:rsidRPr="006B0E7C" w:rsidRDefault="006B0E7C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23C3EC6B" w14:textId="77777777" w:rsidR="006B0E7C" w:rsidRPr="006B0E7C" w:rsidRDefault="006B0E7C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2E517833" w14:textId="77777777" w:rsidR="006B0E7C" w:rsidRPr="006B0E7C" w:rsidRDefault="006B0E7C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298F6661" w14:textId="77777777" w:rsidTr="000C20AF">
        <w:tc>
          <w:tcPr>
            <w:tcW w:w="8233" w:type="dxa"/>
            <w:hideMark/>
          </w:tcPr>
          <w:p w14:paraId="6DDB3AA4" w14:textId="77777777" w:rsidR="000C20AF" w:rsidRPr="006B0E7C" w:rsidRDefault="000C20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  <w:r w:rsidRPr="006B0E7C">
              <w:rPr>
                <w:rFonts w:cs="Times New Roman"/>
                <w:szCs w:val="28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54" w:type="dxa"/>
            <w:vAlign w:val="bottom"/>
            <w:hideMark/>
          </w:tcPr>
          <w:p w14:paraId="0E658F9B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505" w:type="dxa"/>
            <w:vAlign w:val="bottom"/>
            <w:hideMark/>
          </w:tcPr>
          <w:p w14:paraId="6942E1AE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84" w:type="dxa"/>
            <w:vAlign w:val="bottom"/>
            <w:hideMark/>
          </w:tcPr>
          <w:p w14:paraId="45D8CF24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  <w:tr w:rsidR="000C20AF" w:rsidRPr="006B0E7C" w14:paraId="284D29DD" w14:textId="77777777" w:rsidTr="000C20AF">
        <w:tc>
          <w:tcPr>
            <w:tcW w:w="8233" w:type="dxa"/>
          </w:tcPr>
          <w:p w14:paraId="7D5769F5" w14:textId="77777777" w:rsidR="000C20AF" w:rsidRPr="006B0E7C" w:rsidRDefault="000C20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1D88CA3A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505" w:type="dxa"/>
            <w:vAlign w:val="bottom"/>
          </w:tcPr>
          <w:p w14:paraId="23C2CE0A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  <w:tc>
          <w:tcPr>
            <w:tcW w:w="2184" w:type="dxa"/>
            <w:vAlign w:val="bottom"/>
          </w:tcPr>
          <w:p w14:paraId="03672D9A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</w:p>
        </w:tc>
      </w:tr>
      <w:tr w:rsidR="000C20AF" w:rsidRPr="006B0E7C" w14:paraId="6854F6F1" w14:textId="77777777" w:rsidTr="000C20AF">
        <w:tc>
          <w:tcPr>
            <w:tcW w:w="8233" w:type="dxa"/>
            <w:hideMark/>
          </w:tcPr>
          <w:p w14:paraId="334BD09D" w14:textId="77777777" w:rsidR="000C20AF" w:rsidRPr="006B0E7C" w:rsidRDefault="000C20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6B0E7C">
              <w:rPr>
                <w:rFonts w:cs="Times New Roman"/>
                <w:szCs w:val="28"/>
              </w:rPr>
              <w:t>Разница между средствами, перечисленными с единого счета бюджета субъекта Российской Федерации, и средствами, зачисленными на единый счет бюджета субъекта Российской Федерации, при проведении операций по управлению остатками средств на едином счете бюджета субъекта Российской Федерации</w:t>
            </w:r>
          </w:p>
        </w:tc>
        <w:tc>
          <w:tcPr>
            <w:tcW w:w="2254" w:type="dxa"/>
            <w:vAlign w:val="bottom"/>
            <w:hideMark/>
          </w:tcPr>
          <w:p w14:paraId="7E8EDBE4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  <w:lang w:eastAsia="en-US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-5500000,0</w:t>
            </w:r>
          </w:p>
        </w:tc>
        <w:tc>
          <w:tcPr>
            <w:tcW w:w="2505" w:type="dxa"/>
            <w:vAlign w:val="bottom"/>
            <w:hideMark/>
          </w:tcPr>
          <w:p w14:paraId="4996B742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  <w:tc>
          <w:tcPr>
            <w:tcW w:w="2184" w:type="dxa"/>
            <w:vAlign w:val="bottom"/>
            <w:hideMark/>
          </w:tcPr>
          <w:p w14:paraId="36013B84" w14:textId="77777777" w:rsidR="000C20AF" w:rsidRPr="006B0E7C" w:rsidRDefault="000C20AF">
            <w:pPr>
              <w:spacing w:line="216" w:lineRule="auto"/>
              <w:jc w:val="right"/>
              <w:rPr>
                <w:rFonts w:eastAsia="Georgia" w:cs="Times New Roman"/>
                <w:bCs/>
                <w:szCs w:val="28"/>
              </w:rPr>
            </w:pPr>
            <w:r w:rsidRPr="006B0E7C">
              <w:rPr>
                <w:rFonts w:eastAsia="Georgia" w:cs="Times New Roman"/>
                <w:bCs/>
                <w:szCs w:val="28"/>
              </w:rPr>
              <w:t>—</w:t>
            </w:r>
          </w:p>
        </w:tc>
      </w:tr>
    </w:tbl>
    <w:p w14:paraId="1E925A0A" w14:textId="77777777" w:rsidR="000C20AF" w:rsidRPr="006B0E7C" w:rsidRDefault="000C20AF" w:rsidP="000C20AF">
      <w:pPr>
        <w:rPr>
          <w:rFonts w:eastAsia="Calibri" w:cs="Times New Roman"/>
          <w:szCs w:val="28"/>
          <w:lang w:eastAsia="en-US"/>
        </w:rPr>
      </w:pPr>
    </w:p>
    <w:p w14:paraId="6F94E6FB" w14:textId="77777777" w:rsidR="000C20AF" w:rsidRPr="006B0E7C" w:rsidRDefault="000C20AF" w:rsidP="000C20AF">
      <w:pPr>
        <w:rPr>
          <w:rFonts w:cs="Times New Roman"/>
          <w:szCs w:val="28"/>
        </w:rPr>
      </w:pPr>
    </w:p>
    <w:p w14:paraId="3E6E119C" w14:textId="77777777" w:rsidR="00250146" w:rsidRPr="006B0E7C" w:rsidRDefault="00250146" w:rsidP="000C20AF">
      <w:pPr>
        <w:rPr>
          <w:rFonts w:cs="Times New Roman"/>
          <w:szCs w:val="28"/>
        </w:rPr>
      </w:pPr>
    </w:p>
    <w:sectPr w:rsidR="00250146" w:rsidRPr="006B0E7C" w:rsidSect="006B0E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48C15" w14:textId="77777777" w:rsidR="009F74BA" w:rsidRDefault="009F74BA" w:rsidP="00DC55DA">
      <w:r>
        <w:separator/>
      </w:r>
    </w:p>
  </w:endnote>
  <w:endnote w:type="continuationSeparator" w:id="0">
    <w:p w14:paraId="60C2285D" w14:textId="77777777" w:rsidR="009F74BA" w:rsidRDefault="009F74BA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E67B3" w14:textId="26C5BD6C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0E7C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0014E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0014E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0E7C">
      <w:rPr>
        <w:noProof/>
        <w:sz w:val="14"/>
        <w:szCs w:val="14"/>
      </w:rPr>
      <w:t>БЮДЖЕТ-2025-прил-10_1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87CE4" w14:textId="77777777" w:rsidR="00FC377B" w:rsidRDefault="00FC377B" w:rsidP="00FC377B"/>
  <w:p w14:paraId="1A9BFFA9" w14:textId="2187E01B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0E7C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0014E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0014E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0E7C">
      <w:rPr>
        <w:noProof/>
        <w:sz w:val="14"/>
        <w:szCs w:val="14"/>
      </w:rPr>
      <w:t>БЮДЖЕТ-2025-прил-10_1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97E5C" w14:textId="79D58BD6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B0E7C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0014E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0014E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B0E7C">
      <w:rPr>
        <w:noProof/>
        <w:sz w:val="14"/>
        <w:szCs w:val="14"/>
      </w:rPr>
      <w:t>БЮДЖЕТ-2025-прил-10_1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D10AD" w14:textId="77777777" w:rsidR="009F74BA" w:rsidRDefault="009F74BA" w:rsidP="00DC55DA">
      <w:r>
        <w:separator/>
      </w:r>
    </w:p>
  </w:footnote>
  <w:footnote w:type="continuationSeparator" w:id="0">
    <w:p w14:paraId="6EB7C335" w14:textId="77777777" w:rsidR="009F74BA" w:rsidRDefault="009F74BA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E6FCE" w14:textId="37694616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0014E">
      <w:rPr>
        <w:rStyle w:val="aa"/>
        <w:noProof/>
      </w:rPr>
      <w:t>2</w:t>
    </w:r>
    <w:r>
      <w:rPr>
        <w:rStyle w:val="aa"/>
      </w:rPr>
      <w:fldChar w:fldCharType="end"/>
    </w:r>
  </w:p>
  <w:p w14:paraId="0B53E2D8" w14:textId="77777777" w:rsidR="00B4175E" w:rsidRDefault="00B4175E">
    <w:pPr>
      <w:pStyle w:val="a5"/>
      <w:jc w:val="center"/>
    </w:pPr>
  </w:p>
  <w:p w14:paraId="2C322401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0DF78" w14:textId="21EB6952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0014E">
      <w:rPr>
        <w:rStyle w:val="aa"/>
        <w:noProof/>
      </w:rPr>
      <w:t>3</w:t>
    </w:r>
    <w:r>
      <w:rPr>
        <w:rStyle w:val="aa"/>
      </w:rPr>
      <w:fldChar w:fldCharType="end"/>
    </w:r>
  </w:p>
  <w:p w14:paraId="1859F1D6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0FCF4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BA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C20AF"/>
    <w:rsid w:val="000E176B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6B0E7C"/>
    <w:rsid w:val="006D06D0"/>
    <w:rsid w:val="0070014E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93002"/>
    <w:rsid w:val="009C02B4"/>
    <w:rsid w:val="009F74BA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25FE3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7A738C"/>
  <w15:chartTrackingRefBased/>
  <w15:docId w15:val="{9C698CDC-144E-496D-BBD3-648A7C5B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BA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/>
      <w:spacing w:before="240" w:after="60"/>
      <w:outlineLvl w:val="3"/>
    </w:pPr>
    <w:rPr>
      <w:rFonts w:eastAsia="Calibri" w:cs="Times New Roman"/>
      <w:b/>
      <w:b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</w:pPr>
    <w:rPr>
      <w:rFonts w:eastAsia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</w:pPr>
    <w:rPr>
      <w:rFonts w:eastAsia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/>
    </w:pPr>
    <w:rPr>
      <w:rFonts w:eastAsia="Calibri" w:cs="Times New Roman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</w:pPr>
    <w:rPr>
      <w:rFonts w:asciiTheme="minorHAnsi" w:eastAsia="Calibri" w:hAnsiTheme="minorHAnsi" w:cs="Times New Roman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/>
    </w:pPr>
    <w:rPr>
      <w:rFonts w:eastAsia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3199E-C89D-4590-967C-0E8ECB22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2024-11-15T12:15:00Z</cp:lastPrinted>
  <dcterms:created xsi:type="dcterms:W3CDTF">2024-12-05T08:57:00Z</dcterms:created>
  <dcterms:modified xsi:type="dcterms:W3CDTF">2024-12-05T08:57:00Z</dcterms:modified>
</cp:coreProperties>
</file>